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00C3" w14:textId="12DD9612" w:rsidR="00F83C89" w:rsidRDefault="008A570D" w:rsidP="00F83C89">
      <w:pPr>
        <w:pStyle w:val="Bezproreda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CBF6FE" wp14:editId="0A24526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106295" cy="886460"/>
            <wp:effectExtent l="0" t="0" r="8255" b="8890"/>
            <wp:wrapTopAndBottom/>
            <wp:docPr id="143896295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449" w:rsidRPr="00643449">
        <w:rPr>
          <w:b/>
          <w:bCs/>
          <w:noProof/>
        </w:rPr>
        <mc:AlternateContent>
          <mc:Choice Requires="wps">
            <w:drawing>
              <wp:inline distT="0" distB="0" distL="0" distR="0" wp14:anchorId="6F130F93" wp14:editId="791A7228">
                <wp:extent cx="3781425" cy="485775"/>
                <wp:effectExtent l="0" t="0" r="9525" b="9525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DDCBC" w14:textId="77777777" w:rsidR="00643449" w:rsidRPr="00F83C89" w:rsidRDefault="00643449" w:rsidP="00643449">
                            <w:pPr>
                              <w:pStyle w:val="Bezproreda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83C89">
                              <w:rPr>
                                <w:b/>
                                <w:bCs/>
                              </w:rPr>
                              <w:t>UPITNIK ZA OSIGURANJE BESPILOTNOG ZRAKOPLOVA</w:t>
                            </w:r>
                          </w:p>
                          <w:p w14:paraId="220AE76E" w14:textId="4E47A2AF" w:rsidR="00643449" w:rsidRDefault="006434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130F9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width:297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" stroked="f">
                <v:textbox>
                  <w:txbxContent>
                    <w:p w14:paraId="773DDCBC" w14:textId="77777777" w:rsidR="00643449" w:rsidRPr="00F83C89" w:rsidRDefault="00643449" w:rsidP="00643449">
                      <w:pPr>
                        <w:pStyle w:val="Bezproreda"/>
                        <w:jc w:val="center"/>
                        <w:rPr>
                          <w:b/>
                          <w:bCs/>
                        </w:rPr>
                      </w:pPr>
                      <w:r w:rsidRPr="00F83C89">
                        <w:rPr>
                          <w:b/>
                          <w:bCs/>
                        </w:rPr>
                        <w:t>UPITNIK ZA OSIGURANJE BESPILOTNOG ZRAKOPLOVA</w:t>
                      </w:r>
                    </w:p>
                    <w:p w14:paraId="220AE76E" w14:textId="4E47A2AF" w:rsidR="00643449" w:rsidRDefault="00643449"/>
                  </w:txbxContent>
                </v:textbox>
                <w10:anchorlock/>
              </v:shape>
            </w:pict>
          </mc:Fallback>
        </mc:AlternateContent>
      </w:r>
    </w:p>
    <w:p w14:paraId="6F0E2BFF" w14:textId="4A964F9D" w:rsidR="00643449" w:rsidRDefault="00643449" w:rsidP="00F83C89">
      <w:pPr>
        <w:pStyle w:val="Bezproreda"/>
        <w:jc w:val="center"/>
        <w:rPr>
          <w:b/>
          <w:bCs/>
        </w:rPr>
      </w:pPr>
    </w:p>
    <w:p w14:paraId="543D0455" w14:textId="3400149E" w:rsidR="00643449" w:rsidRDefault="00643449" w:rsidP="00F83C89">
      <w:pPr>
        <w:pStyle w:val="Bezproreda"/>
        <w:jc w:val="center"/>
        <w:rPr>
          <w:b/>
          <w:bCs/>
        </w:rPr>
      </w:pPr>
    </w:p>
    <w:p w14:paraId="6AD92EEB" w14:textId="74883884" w:rsidR="00643449" w:rsidRDefault="00643449" w:rsidP="00F83C89">
      <w:pPr>
        <w:pStyle w:val="Bezproreda"/>
        <w:jc w:val="center"/>
        <w:rPr>
          <w:b/>
          <w:bCs/>
        </w:rPr>
      </w:pPr>
    </w:p>
    <w:p w14:paraId="00753C9B" w14:textId="4322E5EE" w:rsidR="00151B09" w:rsidRDefault="00151B09" w:rsidP="00151B09">
      <w:pPr>
        <w:pStyle w:val="Bezproreda"/>
        <w:rPr>
          <w:b/>
          <w:bCs/>
        </w:rPr>
      </w:pPr>
      <w:r>
        <w:rPr>
          <w:b/>
          <w:bCs/>
        </w:rPr>
        <w:t>Vlasnik/operator bespilotnog zrakoplova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151B09" w:rsidRPr="00466472" w14:paraId="46D34E94" w14:textId="77777777" w:rsidTr="004055DC">
        <w:tc>
          <w:tcPr>
            <w:tcW w:w="2830" w:type="dxa"/>
          </w:tcPr>
          <w:p w14:paraId="2C5108D8" w14:textId="3FF49FF0" w:rsidR="001A20B7" w:rsidRPr="00466472" w:rsidRDefault="00151B09" w:rsidP="00151B09">
            <w:pPr>
              <w:pStyle w:val="Bezproreda"/>
            </w:pPr>
            <w:r w:rsidRPr="00466472">
              <w:t>Ime i prezime/naziv tvrtke</w:t>
            </w:r>
          </w:p>
        </w:tc>
        <w:tc>
          <w:tcPr>
            <w:tcW w:w="7626" w:type="dxa"/>
          </w:tcPr>
          <w:p w14:paraId="3BCD1CB6" w14:textId="77777777" w:rsidR="00151B09" w:rsidRPr="00466472" w:rsidRDefault="00151B09" w:rsidP="00151B09">
            <w:pPr>
              <w:pStyle w:val="Bezproreda"/>
            </w:pPr>
          </w:p>
        </w:tc>
      </w:tr>
      <w:tr w:rsidR="00151B09" w:rsidRPr="00466472" w14:paraId="5603167B" w14:textId="77777777" w:rsidTr="004055DC">
        <w:tc>
          <w:tcPr>
            <w:tcW w:w="2830" w:type="dxa"/>
          </w:tcPr>
          <w:p w14:paraId="337A6327" w14:textId="70CB2B52" w:rsidR="00151B09" w:rsidRPr="00466472" w:rsidRDefault="00151B09" w:rsidP="00151B09">
            <w:pPr>
              <w:pStyle w:val="Bezproreda"/>
            </w:pPr>
            <w:r w:rsidRPr="00466472">
              <w:t>OIB</w:t>
            </w:r>
          </w:p>
        </w:tc>
        <w:tc>
          <w:tcPr>
            <w:tcW w:w="7626" w:type="dxa"/>
          </w:tcPr>
          <w:p w14:paraId="793A8B68" w14:textId="77777777" w:rsidR="00151B09" w:rsidRPr="00466472" w:rsidRDefault="00151B09" w:rsidP="00151B09">
            <w:pPr>
              <w:pStyle w:val="Bezproreda"/>
            </w:pPr>
          </w:p>
        </w:tc>
      </w:tr>
      <w:tr w:rsidR="00151B09" w:rsidRPr="00466472" w14:paraId="38923278" w14:textId="77777777" w:rsidTr="004055DC">
        <w:tc>
          <w:tcPr>
            <w:tcW w:w="2830" w:type="dxa"/>
          </w:tcPr>
          <w:p w14:paraId="4F8256B5" w14:textId="3F503CA8" w:rsidR="00151B09" w:rsidRPr="00466472" w:rsidRDefault="00151B09" w:rsidP="00151B09">
            <w:pPr>
              <w:pStyle w:val="Bezproreda"/>
            </w:pPr>
            <w:r w:rsidRPr="00466472">
              <w:t>Adresa</w:t>
            </w:r>
          </w:p>
        </w:tc>
        <w:tc>
          <w:tcPr>
            <w:tcW w:w="7626" w:type="dxa"/>
          </w:tcPr>
          <w:p w14:paraId="5645386B" w14:textId="0433BF2B" w:rsidR="00151B09" w:rsidRPr="00466472" w:rsidRDefault="00151B09" w:rsidP="00151B09">
            <w:pPr>
              <w:pStyle w:val="Bezproreda"/>
            </w:pPr>
          </w:p>
        </w:tc>
      </w:tr>
      <w:tr w:rsidR="00151B09" w:rsidRPr="00466472" w14:paraId="6722D3BC" w14:textId="77777777" w:rsidTr="004055DC">
        <w:tc>
          <w:tcPr>
            <w:tcW w:w="2830" w:type="dxa"/>
          </w:tcPr>
          <w:p w14:paraId="49532BDF" w14:textId="3230C6F1" w:rsidR="00151B09" w:rsidRPr="00466472" w:rsidRDefault="00151B09" w:rsidP="00151B09">
            <w:pPr>
              <w:pStyle w:val="Bezproreda"/>
            </w:pPr>
            <w:r w:rsidRPr="00466472">
              <w:t>Grad i poštanski broj</w:t>
            </w:r>
          </w:p>
        </w:tc>
        <w:tc>
          <w:tcPr>
            <w:tcW w:w="7626" w:type="dxa"/>
          </w:tcPr>
          <w:p w14:paraId="16C6E3EE" w14:textId="77777777" w:rsidR="00151B09" w:rsidRPr="00466472" w:rsidRDefault="00151B09" w:rsidP="00151B09">
            <w:pPr>
              <w:pStyle w:val="Bezproreda"/>
            </w:pPr>
          </w:p>
        </w:tc>
      </w:tr>
    </w:tbl>
    <w:p w14:paraId="24712E02" w14:textId="48A32705" w:rsidR="00151B09" w:rsidRDefault="00151B09" w:rsidP="00151B09">
      <w:pPr>
        <w:pStyle w:val="Bezproreda"/>
      </w:pPr>
    </w:p>
    <w:p w14:paraId="361CCCC0" w14:textId="5E31B147" w:rsidR="001F63AB" w:rsidRDefault="001F63AB" w:rsidP="00151B09">
      <w:pPr>
        <w:pStyle w:val="Bezproreda"/>
      </w:pPr>
      <w:r>
        <w:rPr>
          <w:b/>
          <w:bCs/>
        </w:rPr>
        <w:t>Bespilotni zrakoplov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4055DC" w14:paraId="012D44A5" w14:textId="77777777" w:rsidTr="004055DC">
        <w:tc>
          <w:tcPr>
            <w:tcW w:w="2830" w:type="dxa"/>
          </w:tcPr>
          <w:p w14:paraId="0394B35B" w14:textId="3524EC87" w:rsidR="004055DC" w:rsidRDefault="004055DC" w:rsidP="00151B09">
            <w:pPr>
              <w:pStyle w:val="Bezproreda"/>
            </w:pPr>
            <w:r>
              <w:t>Proizvođač i model</w:t>
            </w:r>
          </w:p>
        </w:tc>
        <w:tc>
          <w:tcPr>
            <w:tcW w:w="7626" w:type="dxa"/>
          </w:tcPr>
          <w:p w14:paraId="7AB15C42" w14:textId="77777777" w:rsidR="004055DC" w:rsidRDefault="004055DC" w:rsidP="00151B09">
            <w:pPr>
              <w:pStyle w:val="Bezproreda"/>
            </w:pPr>
          </w:p>
        </w:tc>
      </w:tr>
      <w:tr w:rsidR="004055DC" w14:paraId="72FBF2A0" w14:textId="77777777" w:rsidTr="004055DC">
        <w:tc>
          <w:tcPr>
            <w:tcW w:w="2830" w:type="dxa"/>
          </w:tcPr>
          <w:p w14:paraId="40AF1A60" w14:textId="6BBC4D07" w:rsidR="004055DC" w:rsidRDefault="004055DC" w:rsidP="00151B09">
            <w:pPr>
              <w:pStyle w:val="Bezproreda"/>
            </w:pPr>
            <w:r>
              <w:t>Serijski broj</w:t>
            </w:r>
          </w:p>
        </w:tc>
        <w:tc>
          <w:tcPr>
            <w:tcW w:w="7626" w:type="dxa"/>
          </w:tcPr>
          <w:p w14:paraId="1893A3B4" w14:textId="77777777" w:rsidR="004055DC" w:rsidRDefault="004055DC" w:rsidP="00151B09">
            <w:pPr>
              <w:pStyle w:val="Bezproreda"/>
            </w:pPr>
          </w:p>
        </w:tc>
      </w:tr>
      <w:tr w:rsidR="004055DC" w14:paraId="20D4B6C1" w14:textId="77777777" w:rsidTr="004055DC">
        <w:tc>
          <w:tcPr>
            <w:tcW w:w="2830" w:type="dxa"/>
          </w:tcPr>
          <w:p w14:paraId="4697D3D8" w14:textId="22F9A996" w:rsidR="004055DC" w:rsidRDefault="004055DC" w:rsidP="00151B09">
            <w:pPr>
              <w:pStyle w:val="Bezproreda"/>
            </w:pPr>
            <w:r>
              <w:t>Godina proizvodnje</w:t>
            </w:r>
          </w:p>
        </w:tc>
        <w:tc>
          <w:tcPr>
            <w:tcW w:w="7626" w:type="dxa"/>
          </w:tcPr>
          <w:p w14:paraId="49A6D8B7" w14:textId="77777777" w:rsidR="004055DC" w:rsidRDefault="004055DC" w:rsidP="00151B09">
            <w:pPr>
              <w:pStyle w:val="Bezproreda"/>
            </w:pPr>
          </w:p>
        </w:tc>
      </w:tr>
      <w:tr w:rsidR="004055DC" w14:paraId="177F5EBA" w14:textId="77777777" w:rsidTr="004055DC">
        <w:tc>
          <w:tcPr>
            <w:tcW w:w="2830" w:type="dxa"/>
          </w:tcPr>
          <w:p w14:paraId="1B73CE86" w14:textId="55457F91" w:rsidR="004055DC" w:rsidRDefault="004055DC" w:rsidP="00151B09">
            <w:pPr>
              <w:pStyle w:val="Bezproreda"/>
            </w:pPr>
            <w:r>
              <w:t>TOW (težina pri polijetanju)</w:t>
            </w:r>
          </w:p>
        </w:tc>
        <w:tc>
          <w:tcPr>
            <w:tcW w:w="7626" w:type="dxa"/>
          </w:tcPr>
          <w:p w14:paraId="44C6BE4D" w14:textId="77777777" w:rsidR="004055DC" w:rsidRDefault="004055DC" w:rsidP="00151B09">
            <w:pPr>
              <w:pStyle w:val="Bezproreda"/>
            </w:pPr>
          </w:p>
        </w:tc>
      </w:tr>
    </w:tbl>
    <w:p w14:paraId="336ACC82" w14:textId="0DD95541" w:rsidR="001F63AB" w:rsidRDefault="001F63AB" w:rsidP="00151B09">
      <w:pPr>
        <w:pStyle w:val="Bezproreda"/>
      </w:pPr>
    </w:p>
    <w:p w14:paraId="65A84B59" w14:textId="4581A5FC" w:rsidR="00644F84" w:rsidRPr="00644F84" w:rsidRDefault="008118BF" w:rsidP="00151B09">
      <w:pPr>
        <w:pStyle w:val="Bezproreda"/>
        <w:rPr>
          <w:b/>
          <w:bCs/>
        </w:rPr>
      </w:pPr>
      <w:r>
        <w:rPr>
          <w:b/>
          <w:bCs/>
        </w:rPr>
        <w:t>Korištenje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008E1" w14:paraId="31AAE401" w14:textId="77777777" w:rsidTr="00967AF2">
        <w:tc>
          <w:tcPr>
            <w:tcW w:w="2830" w:type="dxa"/>
            <w:vMerge w:val="restart"/>
          </w:tcPr>
          <w:p w14:paraId="69ECE2BA" w14:textId="508DE043" w:rsidR="005008E1" w:rsidRDefault="005008E1" w:rsidP="00967AF2">
            <w:pPr>
              <w:pStyle w:val="Bezproreda"/>
            </w:pPr>
            <w:r>
              <w:t>Namjena korištenja</w:t>
            </w:r>
          </w:p>
        </w:tc>
        <w:tc>
          <w:tcPr>
            <w:tcW w:w="7626" w:type="dxa"/>
          </w:tcPr>
          <w:p w14:paraId="3FC2DD26" w14:textId="0622BCC7" w:rsidR="005008E1" w:rsidRDefault="00000000" w:rsidP="00967AF2">
            <w:pPr>
              <w:pStyle w:val="Bezproreda"/>
            </w:pPr>
            <w:sdt>
              <w:sdtPr>
                <w:id w:val="11440986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80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EAF">
              <w:t xml:space="preserve">  </w:t>
            </w:r>
            <w:r w:rsidR="004A36FC">
              <w:t>Nekomercijaln</w:t>
            </w:r>
            <w:r w:rsidR="00714011">
              <w:t>a</w:t>
            </w:r>
            <w:r w:rsidR="004A36FC">
              <w:t xml:space="preserve"> (privatne svrhe)</w:t>
            </w:r>
          </w:p>
        </w:tc>
      </w:tr>
      <w:tr w:rsidR="005008E1" w14:paraId="68BF8463" w14:textId="77777777" w:rsidTr="00967AF2">
        <w:tc>
          <w:tcPr>
            <w:tcW w:w="2830" w:type="dxa"/>
            <w:vMerge/>
          </w:tcPr>
          <w:p w14:paraId="03F9D51B" w14:textId="5EADE743" w:rsidR="005008E1" w:rsidRDefault="005008E1" w:rsidP="00967AF2">
            <w:pPr>
              <w:pStyle w:val="Bezproreda"/>
            </w:pPr>
          </w:p>
        </w:tc>
        <w:tc>
          <w:tcPr>
            <w:tcW w:w="7626" w:type="dxa"/>
          </w:tcPr>
          <w:p w14:paraId="22711F03" w14:textId="3B83C6E2" w:rsidR="005008E1" w:rsidRDefault="00000000" w:rsidP="00967AF2">
            <w:pPr>
              <w:pStyle w:val="Bezproreda"/>
            </w:pPr>
            <w:sdt>
              <w:sdtPr>
                <w:id w:val="-212406687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80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EAF">
              <w:t xml:space="preserve">  </w:t>
            </w:r>
            <w:r w:rsidR="00CC5F5C">
              <w:t>Komercijaln</w:t>
            </w:r>
            <w:r w:rsidR="00714011">
              <w:t xml:space="preserve">a </w:t>
            </w:r>
            <w:r w:rsidR="004A36FC">
              <w:t>i javn</w:t>
            </w:r>
            <w:r w:rsidR="00714011">
              <w:t>a</w:t>
            </w:r>
          </w:p>
        </w:tc>
      </w:tr>
      <w:tr w:rsidR="00083EAF" w14:paraId="579EBC05" w14:textId="77777777" w:rsidTr="00967AF2">
        <w:tc>
          <w:tcPr>
            <w:tcW w:w="2830" w:type="dxa"/>
            <w:vMerge w:val="restart"/>
          </w:tcPr>
          <w:p w14:paraId="1646C30D" w14:textId="5B6ABE13" w:rsidR="00083EAF" w:rsidRDefault="00083EAF" w:rsidP="00967AF2">
            <w:pPr>
              <w:pStyle w:val="Bezproreda"/>
            </w:pPr>
            <w:r>
              <w:t>Teritorijalno pokriće</w:t>
            </w:r>
          </w:p>
        </w:tc>
        <w:tc>
          <w:tcPr>
            <w:tcW w:w="7626" w:type="dxa"/>
          </w:tcPr>
          <w:p w14:paraId="33B59194" w14:textId="453D988C" w:rsidR="00083EAF" w:rsidRDefault="00000000" w:rsidP="00967AF2">
            <w:pPr>
              <w:pStyle w:val="Bezproreda"/>
            </w:pPr>
            <w:sdt>
              <w:sdtPr>
                <w:id w:val="-83306674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80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EAF">
              <w:t xml:space="preserve">  Hrvatska </w:t>
            </w:r>
          </w:p>
        </w:tc>
      </w:tr>
      <w:tr w:rsidR="00083EAF" w14:paraId="159A3195" w14:textId="77777777" w:rsidTr="00967AF2">
        <w:tc>
          <w:tcPr>
            <w:tcW w:w="2830" w:type="dxa"/>
            <w:vMerge/>
          </w:tcPr>
          <w:p w14:paraId="03490F19" w14:textId="77777777" w:rsidR="00083EAF" w:rsidRDefault="00083EAF" w:rsidP="00967AF2">
            <w:pPr>
              <w:pStyle w:val="Bezproreda"/>
            </w:pPr>
          </w:p>
        </w:tc>
        <w:tc>
          <w:tcPr>
            <w:tcW w:w="7626" w:type="dxa"/>
          </w:tcPr>
          <w:p w14:paraId="24D4DFCB" w14:textId="7D3500C9" w:rsidR="00083EAF" w:rsidRDefault="00000000" w:rsidP="00967AF2">
            <w:pPr>
              <w:pStyle w:val="Bezproreda"/>
            </w:pPr>
            <w:sdt>
              <w:sdtPr>
                <w:id w:val="81121700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80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EAF">
              <w:t xml:space="preserve">  Europa</w:t>
            </w:r>
          </w:p>
        </w:tc>
      </w:tr>
      <w:tr w:rsidR="00083EAF" w14:paraId="5E0C8708" w14:textId="77777777" w:rsidTr="00967AF2">
        <w:tc>
          <w:tcPr>
            <w:tcW w:w="2830" w:type="dxa"/>
            <w:vMerge/>
          </w:tcPr>
          <w:p w14:paraId="3521AF6A" w14:textId="77777777" w:rsidR="00083EAF" w:rsidRDefault="00083EAF" w:rsidP="00967AF2">
            <w:pPr>
              <w:pStyle w:val="Bezproreda"/>
            </w:pPr>
          </w:p>
        </w:tc>
        <w:tc>
          <w:tcPr>
            <w:tcW w:w="7626" w:type="dxa"/>
          </w:tcPr>
          <w:p w14:paraId="68534860" w14:textId="2B7FF082" w:rsidR="00083EAF" w:rsidRDefault="00000000" w:rsidP="00967AF2">
            <w:pPr>
              <w:pStyle w:val="Bezproreda"/>
            </w:pPr>
            <w:sdt>
              <w:sdtPr>
                <w:id w:val="-1121455283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F80F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EAF">
              <w:t xml:space="preserve">  Svijet</w:t>
            </w:r>
          </w:p>
        </w:tc>
      </w:tr>
    </w:tbl>
    <w:p w14:paraId="78E2E798" w14:textId="33B947DE" w:rsidR="001F63AB" w:rsidRDefault="001F63AB" w:rsidP="00151B09">
      <w:pPr>
        <w:pStyle w:val="Bezproreda"/>
        <w:rPr>
          <w:b/>
          <w:bCs/>
        </w:rPr>
      </w:pPr>
    </w:p>
    <w:p w14:paraId="6606D242" w14:textId="5044C12D" w:rsidR="00CC5F5C" w:rsidRDefault="00CC5F5C" w:rsidP="00151B09">
      <w:pPr>
        <w:pStyle w:val="Bezproreda"/>
      </w:pPr>
      <w:r>
        <w:t>Svota osiguranja je u skladu s Uredbom EZ 785/2004 i iznosi 750.000 SDR-a.</w:t>
      </w:r>
    </w:p>
    <w:p w14:paraId="78B3B256" w14:textId="20CD8907" w:rsidR="0091266D" w:rsidRDefault="0091266D" w:rsidP="00151B09">
      <w:pPr>
        <w:pStyle w:val="Bezproreda"/>
      </w:pPr>
    </w:p>
    <w:p w14:paraId="080E87B8" w14:textId="30795DD5" w:rsidR="0091266D" w:rsidRDefault="0091266D" w:rsidP="00151B09">
      <w:pPr>
        <w:pStyle w:val="Bezproreda"/>
      </w:pPr>
    </w:p>
    <w:p w14:paraId="3B1192DD" w14:textId="77777777" w:rsidR="0091266D" w:rsidRPr="00CC5F5C" w:rsidRDefault="0091266D" w:rsidP="00151B09">
      <w:pPr>
        <w:pStyle w:val="Bezproreda"/>
      </w:pPr>
    </w:p>
    <w:p w14:paraId="16A7A8F9" w14:textId="77777777" w:rsidR="001F63AB" w:rsidRPr="001F63AB" w:rsidRDefault="001F63AB" w:rsidP="00151B09">
      <w:pPr>
        <w:pStyle w:val="Bezproreda"/>
      </w:pPr>
    </w:p>
    <w:p w14:paraId="0957266E" w14:textId="23A799B4" w:rsidR="00643449" w:rsidRDefault="00E931CB" w:rsidP="00E931CB">
      <w:pPr>
        <w:pStyle w:val="Bezproreda"/>
        <w:rPr>
          <w:b/>
          <w:bCs/>
        </w:rPr>
      </w:pPr>
      <w:r>
        <w:rPr>
          <w:b/>
          <w:bCs/>
        </w:rPr>
        <w:t>Kasko osiguranje</w:t>
      </w:r>
    </w:p>
    <w:tbl>
      <w:tblPr>
        <w:tblStyle w:val="Svijetlareetkatablic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E931CB" w:rsidRPr="00466472" w14:paraId="0FE9D39B" w14:textId="77777777" w:rsidTr="00130D83">
        <w:tc>
          <w:tcPr>
            <w:tcW w:w="3397" w:type="dxa"/>
          </w:tcPr>
          <w:p w14:paraId="0F4FB351" w14:textId="4942B9C3" w:rsidR="00E931CB" w:rsidRPr="00466472" w:rsidRDefault="00E931CB" w:rsidP="00967AF2">
            <w:pPr>
              <w:pStyle w:val="Bezproreda"/>
            </w:pPr>
            <w:r>
              <w:t>Vrijednost drona i dodatne opreme</w:t>
            </w:r>
          </w:p>
        </w:tc>
        <w:tc>
          <w:tcPr>
            <w:tcW w:w="7059" w:type="dxa"/>
          </w:tcPr>
          <w:p w14:paraId="7F9EF354" w14:textId="77777777" w:rsidR="00E931CB" w:rsidRPr="00466472" w:rsidRDefault="00E931CB" w:rsidP="00967AF2">
            <w:pPr>
              <w:pStyle w:val="Bezproreda"/>
            </w:pPr>
          </w:p>
        </w:tc>
      </w:tr>
      <w:tr w:rsidR="00130D83" w:rsidRPr="00466472" w14:paraId="7C6004D1" w14:textId="77777777" w:rsidTr="00130D83">
        <w:tc>
          <w:tcPr>
            <w:tcW w:w="3397" w:type="dxa"/>
            <w:vMerge w:val="restart"/>
          </w:tcPr>
          <w:p w14:paraId="18679EFA" w14:textId="259403CB" w:rsidR="00130D83" w:rsidRPr="00466472" w:rsidRDefault="00130D83" w:rsidP="00967AF2">
            <w:pPr>
              <w:pStyle w:val="Bezproreda"/>
            </w:pPr>
            <w:r>
              <w:t>Vrsta kasko osiguranja</w:t>
            </w:r>
          </w:p>
        </w:tc>
        <w:tc>
          <w:tcPr>
            <w:tcW w:w="7059" w:type="dxa"/>
          </w:tcPr>
          <w:p w14:paraId="5A4AA31A" w14:textId="79A47910" w:rsidR="00130D83" w:rsidRPr="00466472" w:rsidRDefault="00000000" w:rsidP="00967AF2">
            <w:pPr>
              <w:pStyle w:val="Bezproreda"/>
            </w:pPr>
            <w:sdt>
              <w:sdtPr>
                <w:id w:val="291169096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BF520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D83">
              <w:t xml:space="preserve">  Puni kasko – svi rizici bez ograničenja</w:t>
            </w:r>
          </w:p>
        </w:tc>
      </w:tr>
      <w:tr w:rsidR="00130D83" w:rsidRPr="00466472" w14:paraId="2675DA5D" w14:textId="77777777" w:rsidTr="00130D83">
        <w:tc>
          <w:tcPr>
            <w:tcW w:w="3397" w:type="dxa"/>
            <w:vMerge/>
          </w:tcPr>
          <w:p w14:paraId="0AA5C71B" w14:textId="47731D7A" w:rsidR="00130D83" w:rsidRPr="00466472" w:rsidRDefault="00130D83" w:rsidP="00967AF2">
            <w:pPr>
              <w:pStyle w:val="Bezproreda"/>
            </w:pPr>
          </w:p>
        </w:tc>
        <w:tc>
          <w:tcPr>
            <w:tcW w:w="7059" w:type="dxa"/>
          </w:tcPr>
          <w:p w14:paraId="14D40FFB" w14:textId="6AC59900" w:rsidR="00130D83" w:rsidRPr="00466472" w:rsidRDefault="00000000" w:rsidP="00967AF2">
            <w:pPr>
              <w:pStyle w:val="Bezproreda"/>
            </w:pPr>
            <w:sdt>
              <w:sdtPr>
                <w:id w:val="154633503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Content>
                <w:r w:rsidR="00130D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D83">
              <w:t xml:space="preserve">  Djelomični kasko – svi rizici samo za vrijeme izvođenja letačke operacije</w:t>
            </w:r>
          </w:p>
        </w:tc>
      </w:tr>
      <w:tr w:rsidR="00130D83" w:rsidRPr="00466472" w14:paraId="4B0D7EBD" w14:textId="77777777" w:rsidTr="00130D83">
        <w:tc>
          <w:tcPr>
            <w:tcW w:w="3397" w:type="dxa"/>
          </w:tcPr>
          <w:p w14:paraId="36622EC6" w14:textId="350FA4CB" w:rsidR="00130D83" w:rsidRDefault="00130D83" w:rsidP="00967AF2">
            <w:pPr>
              <w:pStyle w:val="Bezproreda"/>
            </w:pPr>
            <w:r w:rsidRPr="00130D83">
              <w:t>Adresa za vrijeme mirovanja</w:t>
            </w:r>
          </w:p>
        </w:tc>
        <w:tc>
          <w:tcPr>
            <w:tcW w:w="7059" w:type="dxa"/>
          </w:tcPr>
          <w:p w14:paraId="6FA9401D" w14:textId="77777777" w:rsidR="00130D83" w:rsidRPr="00466472" w:rsidRDefault="00130D83" w:rsidP="00967AF2">
            <w:pPr>
              <w:pStyle w:val="Bezproreda"/>
            </w:pPr>
          </w:p>
        </w:tc>
      </w:tr>
      <w:tr w:rsidR="00070948" w:rsidRPr="00466472" w14:paraId="60208285" w14:textId="77777777" w:rsidTr="00130D83">
        <w:tc>
          <w:tcPr>
            <w:tcW w:w="3397" w:type="dxa"/>
          </w:tcPr>
          <w:p w14:paraId="3EDFF52E" w14:textId="04FDA99F" w:rsidR="00070948" w:rsidRPr="00130D83" w:rsidRDefault="00070948" w:rsidP="00967AF2">
            <w:pPr>
              <w:pStyle w:val="Bezproreda"/>
            </w:pPr>
            <w:r>
              <w:t>Povijest šteta unazad 5 godina</w:t>
            </w:r>
          </w:p>
        </w:tc>
        <w:tc>
          <w:tcPr>
            <w:tcW w:w="7059" w:type="dxa"/>
          </w:tcPr>
          <w:p w14:paraId="30CDBEE1" w14:textId="77777777" w:rsidR="00070948" w:rsidRPr="00466472" w:rsidRDefault="00070948" w:rsidP="00967AF2">
            <w:pPr>
              <w:pStyle w:val="Bezproreda"/>
            </w:pPr>
          </w:p>
        </w:tc>
      </w:tr>
    </w:tbl>
    <w:p w14:paraId="50BF1CC3" w14:textId="77777777" w:rsidR="00643449" w:rsidRPr="001F63AB" w:rsidRDefault="00643449" w:rsidP="00F83C89">
      <w:pPr>
        <w:pStyle w:val="Bezproreda"/>
        <w:jc w:val="center"/>
      </w:pPr>
    </w:p>
    <w:p w14:paraId="1CC58900" w14:textId="76E4B983" w:rsidR="00643449" w:rsidRPr="001F63AB" w:rsidRDefault="0091266D" w:rsidP="001F63AB">
      <w:pPr>
        <w:pStyle w:val="Bezproreda"/>
      </w:pPr>
      <w:r w:rsidRPr="0091266D">
        <w:t>Za ugovaranje kasko osiguranja potrebno je dostaviti račun i par slika letjelice i opreme koja se osigurava, a na jednoj slici mora biti vidljiv serijski broj.</w:t>
      </w:r>
    </w:p>
    <w:p w14:paraId="7A657A1F" w14:textId="77777777" w:rsidR="00643449" w:rsidRDefault="00643449" w:rsidP="00F83C89">
      <w:pPr>
        <w:pStyle w:val="Bezproreda"/>
        <w:jc w:val="center"/>
        <w:rPr>
          <w:b/>
          <w:bCs/>
        </w:rPr>
      </w:pPr>
    </w:p>
    <w:sectPr w:rsidR="00643449" w:rsidSect="000D1D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89"/>
    <w:rsid w:val="00005147"/>
    <w:rsid w:val="00046168"/>
    <w:rsid w:val="0006719E"/>
    <w:rsid w:val="00070948"/>
    <w:rsid w:val="00083EAF"/>
    <w:rsid w:val="000D1DC9"/>
    <w:rsid w:val="00130D83"/>
    <w:rsid w:val="00151B09"/>
    <w:rsid w:val="001A20B7"/>
    <w:rsid w:val="001D1822"/>
    <w:rsid w:val="001F63AB"/>
    <w:rsid w:val="0022342E"/>
    <w:rsid w:val="003048C8"/>
    <w:rsid w:val="003301F5"/>
    <w:rsid w:val="0038369C"/>
    <w:rsid w:val="004055DC"/>
    <w:rsid w:val="00466472"/>
    <w:rsid w:val="004A36FC"/>
    <w:rsid w:val="005008E1"/>
    <w:rsid w:val="00504514"/>
    <w:rsid w:val="00643449"/>
    <w:rsid w:val="00644F84"/>
    <w:rsid w:val="00714011"/>
    <w:rsid w:val="008118BF"/>
    <w:rsid w:val="008A570D"/>
    <w:rsid w:val="008B0FE4"/>
    <w:rsid w:val="008C3C9F"/>
    <w:rsid w:val="0091266D"/>
    <w:rsid w:val="00A149D2"/>
    <w:rsid w:val="00AA0CDD"/>
    <w:rsid w:val="00B903EA"/>
    <w:rsid w:val="00BF5202"/>
    <w:rsid w:val="00C55DAA"/>
    <w:rsid w:val="00CC5F5C"/>
    <w:rsid w:val="00D47BB7"/>
    <w:rsid w:val="00D746B5"/>
    <w:rsid w:val="00D86FC5"/>
    <w:rsid w:val="00DD7E6B"/>
    <w:rsid w:val="00E21FA8"/>
    <w:rsid w:val="00E45D05"/>
    <w:rsid w:val="00E86882"/>
    <w:rsid w:val="00E931CB"/>
    <w:rsid w:val="00F80F68"/>
    <w:rsid w:val="00F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9B52"/>
  <w15:chartTrackingRefBased/>
  <w15:docId w15:val="{8219F5A4-07A5-46E8-93C3-069E3BA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3C8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151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151B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rezerviranogmjesta">
    <w:name w:val="Placeholder Text"/>
    <w:basedOn w:val="Zadanifontodlomka"/>
    <w:uiPriority w:val="99"/>
    <w:semiHidden/>
    <w:rsid w:val="004664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776A-FAF6-43B1-A7F7-3F9A0389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Sremić</dc:creator>
  <cp:keywords/>
  <dc:description/>
  <cp:lastModifiedBy>Petra Librić</cp:lastModifiedBy>
  <cp:revision>2</cp:revision>
  <cp:lastPrinted>2023-11-03T19:58:00Z</cp:lastPrinted>
  <dcterms:created xsi:type="dcterms:W3CDTF">2024-02-21T20:01:00Z</dcterms:created>
  <dcterms:modified xsi:type="dcterms:W3CDTF">2024-02-21T20:01:00Z</dcterms:modified>
</cp:coreProperties>
</file>